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44"/>
        <w:gridCol w:w="5456"/>
      </w:tblGrid>
      <w:tr w:rsidR="00280685" w:rsidTr="006C3FC1">
        <w:tc>
          <w:tcPr>
            <w:tcW w:w="4444" w:type="dxa"/>
          </w:tcPr>
          <w:p w:rsidR="00280685" w:rsidRDefault="00280685" w:rsidP="006C3FC1">
            <w:pPr>
              <w:ind w:left="-72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280685" w:rsidRDefault="00280685" w:rsidP="006C3FC1">
            <w:pPr>
              <w:jc w:val="center"/>
              <w:rPr>
                <w:b/>
              </w:rPr>
            </w:pPr>
          </w:p>
          <w:p w:rsidR="00280685" w:rsidRDefault="00280685" w:rsidP="006C3F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280685" w:rsidRPr="00A43435" w:rsidRDefault="00280685" w:rsidP="006C3F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280685" w:rsidTr="006C3FC1">
        <w:tc>
          <w:tcPr>
            <w:tcW w:w="4444" w:type="dxa"/>
          </w:tcPr>
          <w:p w:rsidR="00280685" w:rsidRPr="002E646E" w:rsidRDefault="00280685" w:rsidP="006C3FC1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280685" w:rsidRPr="002E646E" w:rsidRDefault="00280685" w:rsidP="006C3FC1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280685" w:rsidRPr="00DA5309" w:rsidRDefault="00280685" w:rsidP="006C3FC1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280685" w:rsidRDefault="00280685" w:rsidP="006C3FC1">
            <w:pPr>
              <w:jc w:val="center"/>
              <w:rPr>
                <w:b/>
              </w:rPr>
            </w:pPr>
          </w:p>
        </w:tc>
      </w:tr>
      <w:tr w:rsidR="00280685" w:rsidTr="006C3FC1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280685" w:rsidRDefault="00280685" w:rsidP="006C3FC1">
            <w:pPr>
              <w:ind w:left="-720"/>
              <w:jc w:val="center"/>
            </w:pPr>
          </w:p>
          <w:p w:rsidR="00280685" w:rsidRPr="002E646E" w:rsidRDefault="00280685" w:rsidP="006C3FC1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   ΤΜΗΜΑ ΠΡΟΓΡΑΜΜΑΤΙΣΜΟΥ-ΟΡΓΑΝΩΣΗΣ</w:t>
            </w:r>
          </w:p>
          <w:p w:rsidR="00280685" w:rsidRDefault="00280685" w:rsidP="006C3FC1">
            <w:pPr>
              <w:ind w:left="-720"/>
              <w:jc w:val="center"/>
            </w:pPr>
            <w:r>
              <w:t>ΠΛΗΡΟΦΟΡΙΚΗΣ</w:t>
            </w: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280685" w:rsidRPr="002E646E" w:rsidRDefault="00280685" w:rsidP="006C3FC1">
            <w:pPr>
              <w:rPr>
                <w:rFonts w:ascii="Tahoma" w:hAnsi="Tahoma" w:cs="Tahoma"/>
              </w:rPr>
            </w:pPr>
          </w:p>
          <w:p w:rsidR="00280685" w:rsidRDefault="00280685" w:rsidP="006C3F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25</w:t>
            </w:r>
            <w:r w:rsidRPr="002E646E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09-2014</w:t>
            </w:r>
          </w:p>
          <w:p w:rsidR="00280685" w:rsidRPr="005A7D21" w:rsidRDefault="00280685" w:rsidP="006C3F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16507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 </w:t>
            </w:r>
          </w:p>
        </w:tc>
      </w:tr>
      <w:tr w:rsidR="00280685" w:rsidTr="006C3FC1">
        <w:tc>
          <w:tcPr>
            <w:tcW w:w="4444" w:type="dxa"/>
          </w:tcPr>
          <w:p w:rsidR="00280685" w:rsidRDefault="00280685" w:rsidP="006C3FC1">
            <w:pPr>
              <w:ind w:left="-720"/>
            </w:pPr>
          </w:p>
          <w:p w:rsidR="00280685" w:rsidRPr="002E646E" w:rsidRDefault="00280685" w:rsidP="006C3FC1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280685" w:rsidRPr="002E646E" w:rsidRDefault="00280685" w:rsidP="006C3FC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280685" w:rsidRPr="002E646E" w:rsidRDefault="00280685" w:rsidP="006C3FC1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Παντούλα</w:t>
            </w:r>
            <w:proofErr w:type="spellEnd"/>
            <w:r>
              <w:rPr>
                <w:rFonts w:ascii="Tahoma" w:hAnsi="Tahoma" w:cs="Tahoma"/>
              </w:rPr>
              <w:t xml:space="preserve"> Ευμορφία</w:t>
            </w:r>
          </w:p>
          <w:p w:rsidR="00280685" w:rsidRDefault="00280685" w:rsidP="006C3FC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280685" w:rsidRPr="002E646E" w:rsidRDefault="00280685" w:rsidP="006C3F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280685" w:rsidRDefault="00280685" w:rsidP="006C3FC1">
            <w:pPr>
              <w:ind w:left="-720"/>
            </w:pPr>
          </w:p>
        </w:tc>
        <w:tc>
          <w:tcPr>
            <w:tcW w:w="5456" w:type="dxa"/>
          </w:tcPr>
          <w:p w:rsidR="00280685" w:rsidRDefault="00280685" w:rsidP="006C3FC1">
            <w:r>
              <w:t xml:space="preserve">            </w:t>
            </w:r>
          </w:p>
          <w:p w:rsidR="00280685" w:rsidRPr="00421558" w:rsidRDefault="00280685" w:rsidP="006C3FC1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280685" w:rsidRPr="00042A32" w:rsidRDefault="00280685" w:rsidP="00280685">
      <w:pPr>
        <w:pStyle w:val="20"/>
        <w:rPr>
          <w:rFonts w:ascii="Tahoma" w:hAnsi="Tahoma" w:cs="Tahoma"/>
          <w:b/>
          <w:sz w:val="22"/>
          <w:szCs w:val="22"/>
        </w:rPr>
      </w:pPr>
      <w:r>
        <w:t xml:space="preserve">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280685" w:rsidRPr="00042A32" w:rsidRDefault="00280685" w:rsidP="00280685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280685" w:rsidRDefault="00280685" w:rsidP="00280685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 συγκρότηση Επιτροπής:</w:t>
      </w:r>
    </w:p>
    <w:p w:rsidR="00280685" w:rsidRDefault="00280685" w:rsidP="00280685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παραλαβής μικρών έργων ή εργασιών συντήρησης που συμπεριλαμβάνονται σε έργα, για το οικονομικό έτος 201</w:t>
      </w:r>
      <w:r w:rsidRPr="000D5469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μέχρι του ποσού των 5.869,40 € χωρίς Φ.Π.Α. σύμφωνα με τις διατάξεις του άρθρου 15 του Π.Δ. 171/1987</w:t>
      </w:r>
      <w:r w:rsidRPr="004C46A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συστήνεται τριμελής επιτροπή που αποτελείται  από δύο δημοτικούς συμβούλους με τους αναπληρωματικούς τους  και ένα τεχνικό  υπάλληλο με τον αναπληρωματικό του με επιλογή κλήρου και με απόφαση Δ.Σ.</w:t>
      </w:r>
    </w:p>
    <w:p w:rsidR="00280685" w:rsidRDefault="00280685" w:rsidP="00280685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280685" w:rsidRDefault="00280685" w:rsidP="00280685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280685" w:rsidRDefault="00280685" w:rsidP="00280685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280685" w:rsidRPr="00042A32" w:rsidRDefault="00280685" w:rsidP="00280685">
      <w:pPr>
        <w:ind w:left="360"/>
        <w:jc w:val="both"/>
        <w:rPr>
          <w:rFonts w:ascii="Tahoma" w:hAnsi="Tahoma" w:cs="Tahoma"/>
        </w:rPr>
      </w:pPr>
    </w:p>
    <w:p w:rsidR="00280685" w:rsidRDefault="00280685" w:rsidP="00280685">
      <w:pPr>
        <w:ind w:left="-900" w:right="-694" w:hanging="540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lastRenderedPageBreak/>
        <w:t xml:space="preserve">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Προγραμματισμού-Οργάνωσης  και Πληροφορικής </w:t>
      </w:r>
      <w:r w:rsidRPr="00042A32">
        <w:rPr>
          <w:rFonts w:ascii="Tahoma" w:hAnsi="Tahoma" w:cs="Tahoma"/>
        </w:rPr>
        <w:t xml:space="preserve">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Κωνσταντίνου, την 29</w:t>
      </w:r>
      <w:r w:rsidRPr="00547BDC">
        <w:rPr>
          <w:rFonts w:ascii="Tahoma" w:hAnsi="Tahoma" w:cs="Tahoma"/>
        </w:rPr>
        <w:t>/</w:t>
      </w:r>
      <w:r>
        <w:rPr>
          <w:rFonts w:ascii="Tahoma" w:hAnsi="Tahoma" w:cs="Tahoma"/>
        </w:rPr>
        <w:t>09</w:t>
      </w:r>
      <w:r w:rsidRPr="00547BDC">
        <w:rPr>
          <w:rFonts w:ascii="Tahoma" w:hAnsi="Tahoma" w:cs="Tahoma"/>
        </w:rPr>
        <w:t>/201</w:t>
      </w:r>
      <w:r>
        <w:rPr>
          <w:rFonts w:ascii="Tahoma" w:hAnsi="Tahoma" w:cs="Tahoma"/>
        </w:rPr>
        <w:t>4</w:t>
      </w:r>
      <w:r w:rsidRPr="00042A32">
        <w:rPr>
          <w:rFonts w:ascii="Tahoma" w:hAnsi="Tahoma" w:cs="Tahoma"/>
        </w:rPr>
        <w:t xml:space="preserve"> ημέρα</w:t>
      </w:r>
      <w:r>
        <w:rPr>
          <w:rFonts w:ascii="Tahoma" w:hAnsi="Tahoma" w:cs="Tahoma"/>
        </w:rPr>
        <w:t xml:space="preserve"> Δευτέρα 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 xml:space="preserve">και ώρα  </w:t>
      </w:r>
      <w:r>
        <w:rPr>
          <w:rFonts w:ascii="Tahoma" w:hAnsi="Tahoma" w:cs="Tahoma"/>
        </w:rPr>
        <w:t>10</w:t>
      </w:r>
      <w:r w:rsidRPr="00547BDC">
        <w:rPr>
          <w:rFonts w:ascii="Tahoma" w:hAnsi="Tahoma" w:cs="Tahoma"/>
        </w:rPr>
        <w:t xml:space="preserve">,00 </w:t>
      </w:r>
      <w:proofErr w:type="spellStart"/>
      <w:r w:rsidRPr="00547BDC">
        <w:rPr>
          <w:rFonts w:ascii="Tahoma" w:hAnsi="Tahoma" w:cs="Tahoma"/>
        </w:rPr>
        <w:t>π.μ</w:t>
      </w:r>
      <w:proofErr w:type="spellEnd"/>
      <w:r w:rsidRPr="00547BDC">
        <w:rPr>
          <w:rFonts w:ascii="Tahoma" w:hAnsi="Tahoma" w:cs="Tahoma"/>
        </w:rPr>
        <w:t>.</w:t>
      </w:r>
      <w:r w:rsidRPr="00547BDC">
        <w:rPr>
          <w:rFonts w:ascii="Tahoma" w:hAnsi="Tahoma" w:cs="Tahoma"/>
          <w:b/>
        </w:rPr>
        <w:t xml:space="preserve"> </w:t>
      </w:r>
      <w:r w:rsidRPr="00042A32">
        <w:rPr>
          <w:rFonts w:ascii="Tahoma" w:hAnsi="Tahoma" w:cs="Tahoma"/>
        </w:rPr>
        <w:t>θα διεξάγει κλήρωση για την ανάδειξη των τακ</w:t>
      </w:r>
      <w:r>
        <w:rPr>
          <w:rFonts w:ascii="Tahoma" w:hAnsi="Tahoma" w:cs="Tahoma"/>
        </w:rPr>
        <w:t xml:space="preserve">τικών και αναπληρωματικών μελών της παραπάνω </w:t>
      </w:r>
      <w:r w:rsidRPr="00042A32">
        <w:rPr>
          <w:rFonts w:ascii="Tahoma" w:hAnsi="Tahoma" w:cs="Tahoma"/>
        </w:rPr>
        <w:t>Επιτροπ</w:t>
      </w:r>
      <w:r>
        <w:rPr>
          <w:rFonts w:ascii="Tahoma" w:hAnsi="Tahoma" w:cs="Tahoma"/>
        </w:rPr>
        <w:t>ής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Παραλαβής.</w:t>
      </w:r>
    </w:p>
    <w:p w:rsidR="00280685" w:rsidRDefault="00280685" w:rsidP="00280685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</w:p>
    <w:p w:rsidR="00280685" w:rsidRDefault="00280685" w:rsidP="00280685">
      <w:pPr>
        <w:ind w:left="-900" w:right="-694" w:hanging="540"/>
        <w:jc w:val="both"/>
        <w:rPr>
          <w:rFonts w:ascii="Tahoma" w:hAnsi="Tahoma" w:cs="Tahoma"/>
        </w:rPr>
      </w:pPr>
    </w:p>
    <w:p w:rsidR="00280685" w:rsidRPr="00297653" w:rsidRDefault="00280685" w:rsidP="002806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                      </w:t>
      </w:r>
      <w:r w:rsidRPr="00297653">
        <w:rPr>
          <w:rFonts w:ascii="Tahoma" w:hAnsi="Tahoma" w:cs="Tahoma"/>
        </w:rPr>
        <w:t xml:space="preserve">  -</w:t>
      </w:r>
      <w:r>
        <w:rPr>
          <w:rFonts w:ascii="Tahoma" w:hAnsi="Tahoma" w:cs="Tahoma"/>
        </w:rPr>
        <w:t>Η</w:t>
      </w:r>
      <w:r w:rsidRPr="00297653">
        <w:rPr>
          <w:rFonts w:ascii="Tahoma" w:hAnsi="Tahoma" w:cs="Tahoma"/>
        </w:rPr>
        <w:t>-</w:t>
      </w:r>
    </w:p>
    <w:p w:rsidR="00280685" w:rsidRPr="00297653" w:rsidRDefault="00280685" w:rsidP="00280685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Πρ</w:t>
      </w:r>
      <w:proofErr w:type="spellEnd"/>
      <w:r>
        <w:rPr>
          <w:rFonts w:ascii="Tahoma" w:hAnsi="Tahoma" w:cs="Tahoma"/>
        </w:rPr>
        <w:t>/νη</w:t>
      </w:r>
      <w:r w:rsidRPr="00297653">
        <w:rPr>
          <w:rFonts w:ascii="Tahoma" w:hAnsi="Tahoma" w:cs="Tahoma"/>
        </w:rPr>
        <w:t xml:space="preserve"> Τ.</w:t>
      </w:r>
      <w:r>
        <w:rPr>
          <w:rFonts w:ascii="Tahoma" w:hAnsi="Tahoma" w:cs="Tahoma"/>
        </w:rPr>
        <w:t>Π</w:t>
      </w:r>
      <w:r w:rsidRPr="00297653">
        <w:rPr>
          <w:rFonts w:ascii="Tahoma" w:hAnsi="Tahoma" w:cs="Tahoma"/>
        </w:rPr>
        <w:t>.</w:t>
      </w:r>
      <w:r>
        <w:rPr>
          <w:rFonts w:ascii="Tahoma" w:hAnsi="Tahoma" w:cs="Tahoma"/>
        </w:rPr>
        <w:t>Ο</w:t>
      </w:r>
      <w:r w:rsidRPr="00297653">
        <w:rPr>
          <w:rFonts w:ascii="Tahoma" w:hAnsi="Tahoma" w:cs="Tahoma"/>
        </w:rPr>
        <w:t>.</w:t>
      </w:r>
      <w:r>
        <w:rPr>
          <w:rFonts w:ascii="Tahoma" w:hAnsi="Tahoma" w:cs="Tahoma"/>
        </w:rPr>
        <w:t>Π</w:t>
      </w:r>
      <w:r w:rsidRPr="00297653">
        <w:rPr>
          <w:rFonts w:ascii="Tahoma" w:hAnsi="Tahoma" w:cs="Tahoma"/>
        </w:rPr>
        <w:t>.</w:t>
      </w:r>
    </w:p>
    <w:p w:rsidR="00280685" w:rsidRPr="00297653" w:rsidRDefault="00280685" w:rsidP="00280685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280685" w:rsidRPr="00297653" w:rsidRDefault="00280685" w:rsidP="00280685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280685" w:rsidRDefault="00280685" w:rsidP="00280685">
      <w:pPr>
        <w:jc w:val="both"/>
        <w:outlineLvl w:val="0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                                        </w:t>
      </w:r>
      <w:proofErr w:type="spellStart"/>
      <w:r>
        <w:rPr>
          <w:rFonts w:ascii="Tahoma" w:hAnsi="Tahoma" w:cs="Tahoma"/>
        </w:rPr>
        <w:t>Παντούλα</w:t>
      </w:r>
      <w:proofErr w:type="spellEnd"/>
      <w:r>
        <w:rPr>
          <w:rFonts w:ascii="Tahoma" w:hAnsi="Tahoma" w:cs="Tahoma"/>
        </w:rPr>
        <w:t xml:space="preserve"> Ευμορφία</w:t>
      </w:r>
    </w:p>
    <w:p w:rsidR="00280685" w:rsidRPr="00297653" w:rsidRDefault="00280685" w:rsidP="00280685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Δ.Ε.-1 Διοικητικού                                                                          </w:t>
      </w:r>
    </w:p>
    <w:p w:rsidR="008C1E59" w:rsidRPr="00A5650A" w:rsidRDefault="008C1E59" w:rsidP="00A5650A"/>
    <w:sectPr w:rsidR="008C1E59" w:rsidRPr="00A5650A" w:rsidSect="00752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08C"/>
    <w:multiLevelType w:val="multilevel"/>
    <w:tmpl w:val="C25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1248A"/>
    <w:multiLevelType w:val="multilevel"/>
    <w:tmpl w:val="3DF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25"/>
    <w:rsid w:val="00035DFA"/>
    <w:rsid w:val="00047115"/>
    <w:rsid w:val="000D7D25"/>
    <w:rsid w:val="00161E1E"/>
    <w:rsid w:val="00174C8B"/>
    <w:rsid w:val="001E5EB8"/>
    <w:rsid w:val="00280685"/>
    <w:rsid w:val="00376082"/>
    <w:rsid w:val="00484BA9"/>
    <w:rsid w:val="00486E19"/>
    <w:rsid w:val="004A6C48"/>
    <w:rsid w:val="00521BFD"/>
    <w:rsid w:val="0059772A"/>
    <w:rsid w:val="005E4A11"/>
    <w:rsid w:val="00605530"/>
    <w:rsid w:val="006C770F"/>
    <w:rsid w:val="007443B1"/>
    <w:rsid w:val="00752E0D"/>
    <w:rsid w:val="007F4536"/>
    <w:rsid w:val="007F52BF"/>
    <w:rsid w:val="008B3F2E"/>
    <w:rsid w:val="008C1E59"/>
    <w:rsid w:val="00992535"/>
    <w:rsid w:val="00A16D65"/>
    <w:rsid w:val="00A5650A"/>
    <w:rsid w:val="00AB7652"/>
    <w:rsid w:val="00C24CB9"/>
    <w:rsid w:val="00CC1031"/>
    <w:rsid w:val="00DD23D6"/>
    <w:rsid w:val="00DD4337"/>
    <w:rsid w:val="00E219C9"/>
    <w:rsid w:val="00E97869"/>
    <w:rsid w:val="00F70850"/>
    <w:rsid w:val="00F772BF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6CAF-200D-4AA0-ACAD-ADB84999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bntoubras</dc:creator>
  <cp:lastModifiedBy>Athanasios Pentalios</cp:lastModifiedBy>
  <cp:revision>2</cp:revision>
  <cp:lastPrinted>2014-07-10T13:07:00Z</cp:lastPrinted>
  <dcterms:created xsi:type="dcterms:W3CDTF">2014-09-25T10:41:00Z</dcterms:created>
  <dcterms:modified xsi:type="dcterms:W3CDTF">2014-09-25T10:41:00Z</dcterms:modified>
</cp:coreProperties>
</file>